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CD" w:rsidRPr="00511ECD" w:rsidRDefault="00511ECD" w:rsidP="00511ECD">
      <w:pPr>
        <w:spacing w:after="0"/>
        <w:jc w:val="right"/>
        <w:rPr>
          <w:rFonts w:cs="Times New Roman"/>
          <w:szCs w:val="28"/>
        </w:rPr>
      </w:pPr>
      <w:r w:rsidRPr="00511ECD">
        <w:rPr>
          <w:rFonts w:cs="Times New Roman"/>
          <w:szCs w:val="28"/>
        </w:rPr>
        <w:t>Проект</w:t>
      </w:r>
    </w:p>
    <w:p w:rsidR="00511ECD" w:rsidRDefault="00511ECD" w:rsidP="00511ECD">
      <w:pPr>
        <w:spacing w:after="0"/>
        <w:jc w:val="right"/>
        <w:rPr>
          <w:rFonts w:cs="Times New Roman"/>
          <w:b/>
          <w:szCs w:val="28"/>
        </w:rPr>
      </w:pPr>
    </w:p>
    <w:p w:rsidR="00511ECD" w:rsidRDefault="00511ECD" w:rsidP="00511ECD">
      <w:pPr>
        <w:spacing w:after="0"/>
        <w:jc w:val="center"/>
        <w:rPr>
          <w:rFonts w:cs="Times New Roman"/>
          <w:b/>
          <w:szCs w:val="28"/>
        </w:rPr>
      </w:pPr>
      <w:r w:rsidRPr="00511ECD">
        <w:rPr>
          <w:rFonts w:cs="Times New Roman"/>
          <w:b/>
          <w:szCs w:val="28"/>
        </w:rPr>
        <w:t xml:space="preserve">Обращение </w:t>
      </w:r>
    </w:p>
    <w:p w:rsidR="00511ECD" w:rsidRDefault="00511ECD" w:rsidP="00511ECD">
      <w:pPr>
        <w:spacing w:after="0"/>
        <w:jc w:val="center"/>
        <w:rPr>
          <w:rFonts w:cs="Times New Roman"/>
          <w:b/>
          <w:szCs w:val="28"/>
        </w:rPr>
      </w:pPr>
      <w:r w:rsidRPr="00511ECD">
        <w:rPr>
          <w:rFonts w:cs="Times New Roman"/>
          <w:b/>
          <w:szCs w:val="28"/>
        </w:rPr>
        <w:t xml:space="preserve">Государственного Совета Удмуртской Республики </w:t>
      </w:r>
    </w:p>
    <w:p w:rsidR="00511ECD" w:rsidRDefault="00511ECD" w:rsidP="00511ECD">
      <w:pPr>
        <w:spacing w:after="0"/>
        <w:jc w:val="center"/>
        <w:rPr>
          <w:rFonts w:cs="Times New Roman"/>
          <w:b/>
          <w:szCs w:val="28"/>
        </w:rPr>
      </w:pPr>
      <w:r w:rsidRPr="00511ECD">
        <w:rPr>
          <w:rFonts w:cs="Times New Roman"/>
          <w:b/>
          <w:szCs w:val="28"/>
        </w:rPr>
        <w:t xml:space="preserve">к Председателю Правительства Российской Федерации М.В. </w:t>
      </w:r>
      <w:proofErr w:type="spellStart"/>
      <w:r w:rsidRPr="00511ECD">
        <w:rPr>
          <w:rFonts w:cs="Times New Roman"/>
          <w:b/>
          <w:szCs w:val="28"/>
        </w:rPr>
        <w:t>Мишустину</w:t>
      </w:r>
      <w:proofErr w:type="spellEnd"/>
      <w:r w:rsidRPr="00511ECD">
        <w:rPr>
          <w:rFonts w:cs="Times New Roman"/>
          <w:b/>
          <w:szCs w:val="28"/>
        </w:rPr>
        <w:t xml:space="preserve"> по внесению изменений в перечень мест традиционного проживания </w:t>
      </w:r>
    </w:p>
    <w:p w:rsidR="00511ECD" w:rsidRDefault="00511ECD" w:rsidP="00511ECD">
      <w:pPr>
        <w:spacing w:after="0"/>
        <w:jc w:val="center"/>
        <w:rPr>
          <w:rFonts w:cs="Times New Roman"/>
          <w:b/>
          <w:szCs w:val="28"/>
        </w:rPr>
      </w:pPr>
      <w:r w:rsidRPr="00511ECD">
        <w:rPr>
          <w:rFonts w:cs="Times New Roman"/>
          <w:b/>
          <w:szCs w:val="28"/>
        </w:rPr>
        <w:t>и традиционной хозяйственной деятельности коренных малочисленных народо</w:t>
      </w:r>
      <w:r w:rsidR="00203751">
        <w:rPr>
          <w:rFonts w:cs="Times New Roman"/>
          <w:b/>
          <w:szCs w:val="28"/>
        </w:rPr>
        <w:t>в Российской Федерации, утверждё</w:t>
      </w:r>
      <w:r w:rsidRPr="00511ECD">
        <w:rPr>
          <w:rFonts w:cs="Times New Roman"/>
          <w:b/>
          <w:szCs w:val="28"/>
        </w:rPr>
        <w:t xml:space="preserve">нным распоряжением Правительства Российской Федерации от 8 мая 2009 года № 631-р, </w:t>
      </w:r>
    </w:p>
    <w:p w:rsidR="00511ECD" w:rsidRDefault="00511ECD" w:rsidP="00511ECD">
      <w:pPr>
        <w:spacing w:after="0"/>
        <w:jc w:val="center"/>
        <w:rPr>
          <w:rFonts w:cs="Times New Roman"/>
          <w:b/>
          <w:szCs w:val="28"/>
        </w:rPr>
      </w:pPr>
      <w:r w:rsidRPr="00511ECD">
        <w:rPr>
          <w:rFonts w:cs="Times New Roman"/>
          <w:b/>
          <w:szCs w:val="28"/>
        </w:rPr>
        <w:t>в части Удмуртской Республики</w:t>
      </w:r>
    </w:p>
    <w:p w:rsidR="00511ECD" w:rsidRDefault="00511ECD" w:rsidP="00511ECD">
      <w:pPr>
        <w:spacing w:after="0"/>
        <w:jc w:val="center"/>
        <w:rPr>
          <w:rFonts w:cs="Times New Roman"/>
          <w:b/>
          <w:szCs w:val="28"/>
        </w:rPr>
      </w:pPr>
    </w:p>
    <w:p w:rsidR="00511ECD" w:rsidRDefault="00511ECD" w:rsidP="00511ECD">
      <w:pPr>
        <w:spacing w:after="0"/>
        <w:jc w:val="center"/>
        <w:rPr>
          <w:szCs w:val="28"/>
        </w:rPr>
      </w:pPr>
      <w:r w:rsidRPr="00511ECD">
        <w:rPr>
          <w:szCs w:val="28"/>
        </w:rPr>
        <w:t>Уважаемый Михаил Владимирович!</w:t>
      </w:r>
    </w:p>
    <w:p w:rsidR="00511ECD" w:rsidRPr="00511ECD" w:rsidRDefault="00511ECD" w:rsidP="00511ECD">
      <w:pPr>
        <w:spacing w:after="0"/>
        <w:jc w:val="center"/>
        <w:rPr>
          <w:szCs w:val="28"/>
        </w:rPr>
      </w:pPr>
    </w:p>
    <w:p w:rsidR="00511ECD" w:rsidRDefault="00511ECD" w:rsidP="00511ECD">
      <w:pPr>
        <w:spacing w:after="0"/>
        <w:ind w:firstLine="709"/>
        <w:jc w:val="both"/>
      </w:pPr>
      <w:r>
        <w:t xml:space="preserve">В Удмуртской Республике исторически и компактно проживают </w:t>
      </w:r>
      <w:proofErr w:type="spellStart"/>
      <w:r>
        <w:t>бесермяне</w:t>
      </w:r>
      <w:proofErr w:type="spellEnd"/>
      <w:r>
        <w:t xml:space="preserve"> – коренной малочисленный на</w:t>
      </w:r>
      <w:r w:rsidR="002231E8">
        <w:t>род Российской Федерации, включё</w:t>
      </w:r>
      <w:r>
        <w:t>нный в Единый перечень коренных малочисленных народо</w:t>
      </w:r>
      <w:r w:rsidR="00203751">
        <w:t>в Российской Федерации, утверждё</w:t>
      </w:r>
      <w:r>
        <w:t xml:space="preserve">нный постановлением Правительства Российской Федерации от 24 марта 2000 года № 255. По итогам Всероссийской переписи населения 2020 года численность человек, указавших национальность – </w:t>
      </w:r>
      <w:proofErr w:type="spellStart"/>
      <w:r>
        <w:t>бесермяне</w:t>
      </w:r>
      <w:proofErr w:type="spellEnd"/>
      <w:r>
        <w:t>, составила по Российской Федерации</w:t>
      </w:r>
      <w:bookmarkStart w:id="0" w:name="_GoBack"/>
      <w:bookmarkEnd w:id="0"/>
      <w:r>
        <w:t xml:space="preserve"> 2036 человек, по Удмуртской Республике – 1904 человек. В общей численности населения Удмуртии </w:t>
      </w:r>
      <w:proofErr w:type="spellStart"/>
      <w:r>
        <w:t>бесермяне</w:t>
      </w:r>
      <w:proofErr w:type="spellEnd"/>
      <w:r>
        <w:t xml:space="preserve"> составляют 0,1%.</w:t>
      </w:r>
    </w:p>
    <w:p w:rsidR="00511ECD" w:rsidRDefault="00511ECD" w:rsidP="00511ECD">
      <w:pPr>
        <w:spacing w:after="0"/>
        <w:ind w:firstLine="709"/>
        <w:jc w:val="both"/>
      </w:pPr>
      <w:r>
        <w:t>Федеральным законом от 30 апреля 1999 года № 82-ФЗ «О гарантиях прав коренных малочисленных народов Российской Федерации» гарантированы льготы в области землепользования, природопользования, при добыче (вылове) водных биоресурсов и иные льготы коренным малочисленным народам в местах их традиционного проживания и ведения традиционной хозяйственной деятельности.</w:t>
      </w:r>
    </w:p>
    <w:p w:rsidR="00511ECD" w:rsidRDefault="00511ECD" w:rsidP="00511ECD">
      <w:pPr>
        <w:spacing w:after="0"/>
        <w:ind w:firstLine="709"/>
        <w:jc w:val="both"/>
      </w:pPr>
      <w:r>
        <w:t>Перечень мест традиционного проживания и традиционной хозяйственной деятельности коренных малочисленных народов Российской Федерации утвержд</w:t>
      </w:r>
      <w:r w:rsidR="00203751">
        <w:t>ё</w:t>
      </w:r>
      <w:r>
        <w:t xml:space="preserve">н распоряжением Правительства Российской Федерации от 8 мая 2009 года № 631-р. </w:t>
      </w:r>
    </w:p>
    <w:p w:rsidR="00511ECD" w:rsidRDefault="00511ECD" w:rsidP="00511ECD">
      <w:pPr>
        <w:spacing w:after="0"/>
        <w:ind w:firstLine="709"/>
        <w:jc w:val="both"/>
      </w:pPr>
      <w:r>
        <w:t>Территория Удмуртской Республики в выше</w:t>
      </w:r>
      <w:r w:rsidR="00203751">
        <w:t>указанный</w:t>
      </w:r>
      <w:r>
        <w:t xml:space="preserve"> перечень не внесена. Вместе с тем, территории отдельных районов республики являются   местом традиционного проживания </w:t>
      </w:r>
      <w:proofErr w:type="spellStart"/>
      <w:r>
        <w:t>бесермян</w:t>
      </w:r>
      <w:proofErr w:type="spellEnd"/>
      <w:r>
        <w:t xml:space="preserve"> и ведения ими хозяйственной деятельности, воспроизведения и передачи этнокультурных особенностей, с которыми связано развитие этноса и его сохранение. </w:t>
      </w:r>
    </w:p>
    <w:p w:rsidR="00511ECD" w:rsidRDefault="00511ECD" w:rsidP="00511ECD">
      <w:pPr>
        <w:spacing w:after="0"/>
        <w:ind w:firstLine="709"/>
        <w:jc w:val="both"/>
      </w:pPr>
      <w:r>
        <w:t>Существующее в настоящее время различие в правовом статусе территорий традиционного проживания затрудняет реализацию всего круга предоставляемых законом прав коренных малочисленных народов Ро</w:t>
      </w:r>
      <w:r w:rsidR="00203751">
        <w:t>ссийской Федерации, в частности</w:t>
      </w:r>
      <w:r>
        <w:t xml:space="preserve"> </w:t>
      </w:r>
      <w:proofErr w:type="spellStart"/>
      <w:r>
        <w:t>бесермян</w:t>
      </w:r>
      <w:proofErr w:type="spellEnd"/>
      <w:r>
        <w:t xml:space="preserve">. </w:t>
      </w:r>
    </w:p>
    <w:p w:rsidR="00511ECD" w:rsidRDefault="00511ECD" w:rsidP="00511ECD">
      <w:pPr>
        <w:spacing w:after="0"/>
        <w:ind w:firstLine="709"/>
        <w:jc w:val="both"/>
      </w:pPr>
      <w:r>
        <w:t xml:space="preserve">Отнесение отдельных районов Удмуртской Республики к местам традиционного проживания и традиционной хозяйственной деятельности коренных малочисленных народов Российской Федерации позволит повысить не только законодательное закрепление особых льгот каждого человека, но и </w:t>
      </w:r>
      <w:r>
        <w:lastRenderedPageBreak/>
        <w:t>усиление социальн</w:t>
      </w:r>
      <w:r w:rsidR="00203751">
        <w:t>о-экономической поддержки населё</w:t>
      </w:r>
      <w:r>
        <w:t xml:space="preserve">нных пунктов с преимущественным проживанием </w:t>
      </w:r>
      <w:proofErr w:type="spellStart"/>
      <w:r>
        <w:t>бесермян</w:t>
      </w:r>
      <w:proofErr w:type="spellEnd"/>
      <w:r>
        <w:t>.</w:t>
      </w:r>
    </w:p>
    <w:p w:rsidR="00511ECD" w:rsidRDefault="00203751" w:rsidP="00511ECD">
      <w:pPr>
        <w:spacing w:after="0"/>
        <w:ind w:firstLine="709"/>
        <w:jc w:val="both"/>
      </w:pPr>
      <w:r>
        <w:t>С учё</w:t>
      </w:r>
      <w:r w:rsidR="00511ECD">
        <w:t>том всех вышеизложенных факторов Государственный Совет Удмуртской Республики просит Правительство Российской Федерации принять решение о внесении изменений в Перечень мест традиционного проживания и традиционной хозяйственной деятельности коренных малочисленных народо</w:t>
      </w:r>
      <w:r>
        <w:t>в Российской Федерации, утверждё</w:t>
      </w:r>
      <w:r w:rsidR="00511ECD">
        <w:t>нный распоряжением Правительства Российской Федерации от 8 мая 2009 года № 631-р, и дополнить его разделом следующего   содержания:</w:t>
      </w:r>
    </w:p>
    <w:p w:rsidR="00511ECD" w:rsidRDefault="00511ECD" w:rsidP="00511ECD">
      <w:pPr>
        <w:spacing w:after="0"/>
        <w:ind w:firstLine="709"/>
        <w:jc w:val="both"/>
      </w:pPr>
      <w:r>
        <w:t>«Удмуртская Республика:</w:t>
      </w:r>
    </w:p>
    <w:p w:rsidR="00511ECD" w:rsidRDefault="00157015" w:rsidP="00511ECD">
      <w:pPr>
        <w:spacing w:after="0"/>
        <w:ind w:firstLine="709"/>
        <w:jc w:val="both"/>
      </w:pPr>
      <w:r>
        <w:t>муниципальное образование «</w:t>
      </w:r>
      <w:r w:rsidRPr="00157015">
        <w:t xml:space="preserve">Муниципальный округ </w:t>
      </w:r>
      <w:proofErr w:type="spellStart"/>
      <w:r w:rsidRPr="00157015">
        <w:t>Балезинский</w:t>
      </w:r>
      <w:proofErr w:type="spellEnd"/>
      <w:r w:rsidRPr="00157015">
        <w:t xml:space="preserve"> район Удмуртской Республики</w:t>
      </w:r>
      <w:r>
        <w:t>»</w:t>
      </w:r>
      <w:r w:rsidR="00511ECD">
        <w:t xml:space="preserve"> (с. </w:t>
      </w:r>
      <w:proofErr w:type="spellStart"/>
      <w:r w:rsidR="00511ECD">
        <w:t>Юнда</w:t>
      </w:r>
      <w:proofErr w:type="spellEnd"/>
      <w:r w:rsidR="00511ECD">
        <w:t>, с. Каменно-</w:t>
      </w:r>
      <w:proofErr w:type="spellStart"/>
      <w:r w:rsidR="00511ECD">
        <w:t>Задельское</w:t>
      </w:r>
      <w:proofErr w:type="spellEnd"/>
      <w:r w:rsidR="00511ECD">
        <w:t>),</w:t>
      </w:r>
    </w:p>
    <w:p w:rsidR="00511ECD" w:rsidRDefault="00157015" w:rsidP="00511ECD">
      <w:pPr>
        <w:spacing w:after="0"/>
        <w:ind w:firstLine="709"/>
        <w:jc w:val="both"/>
      </w:pPr>
      <w:r>
        <w:t>муниципальное образование «</w:t>
      </w:r>
      <w:r w:rsidRPr="00157015">
        <w:t xml:space="preserve">Муниципальный округ </w:t>
      </w:r>
      <w:proofErr w:type="spellStart"/>
      <w:r w:rsidRPr="00157015">
        <w:t>Глазовский</w:t>
      </w:r>
      <w:proofErr w:type="spellEnd"/>
      <w:r w:rsidRPr="00157015">
        <w:t xml:space="preserve"> район Удмуртской Республики</w:t>
      </w:r>
      <w:r>
        <w:t>»</w:t>
      </w:r>
      <w:r w:rsidRPr="00157015">
        <w:t xml:space="preserve"> </w:t>
      </w:r>
      <w:r w:rsidR="00511ECD">
        <w:t xml:space="preserve">(д. </w:t>
      </w:r>
      <w:proofErr w:type="spellStart"/>
      <w:r w:rsidR="00511ECD">
        <w:t>Коротаево</w:t>
      </w:r>
      <w:proofErr w:type="spellEnd"/>
      <w:r w:rsidR="00511ECD">
        <w:t xml:space="preserve">, д. </w:t>
      </w:r>
      <w:proofErr w:type="spellStart"/>
      <w:r w:rsidR="00511ECD">
        <w:t>Курегово</w:t>
      </w:r>
      <w:proofErr w:type="spellEnd"/>
      <w:r w:rsidR="00511ECD">
        <w:t>, д. </w:t>
      </w:r>
      <w:proofErr w:type="spellStart"/>
      <w:r w:rsidR="00511ECD">
        <w:t>Отогурт</w:t>
      </w:r>
      <w:proofErr w:type="spellEnd"/>
      <w:r w:rsidR="00511ECD">
        <w:t xml:space="preserve">, д. </w:t>
      </w:r>
      <w:proofErr w:type="spellStart"/>
      <w:r w:rsidR="00511ECD">
        <w:t>Гулеково</w:t>
      </w:r>
      <w:proofErr w:type="spellEnd"/>
      <w:r w:rsidR="00511ECD">
        <w:t>),</w:t>
      </w:r>
    </w:p>
    <w:p w:rsidR="00511ECD" w:rsidRDefault="00157015" w:rsidP="00511ECD">
      <w:pPr>
        <w:spacing w:after="0"/>
        <w:ind w:firstLine="709"/>
        <w:jc w:val="both"/>
      </w:pPr>
      <w:r>
        <w:t>муниципальное образование «</w:t>
      </w:r>
      <w:r w:rsidRPr="00157015">
        <w:t xml:space="preserve">Муниципальный округ </w:t>
      </w:r>
      <w:proofErr w:type="spellStart"/>
      <w:r w:rsidRPr="00157015">
        <w:t>Юкаменский</w:t>
      </w:r>
      <w:proofErr w:type="spellEnd"/>
      <w:r w:rsidRPr="00157015">
        <w:t xml:space="preserve"> район Удмуртской Республики</w:t>
      </w:r>
      <w:r>
        <w:t>»</w:t>
      </w:r>
      <w:r w:rsidRPr="00157015">
        <w:t xml:space="preserve"> </w:t>
      </w:r>
      <w:r w:rsidR="00511ECD">
        <w:t xml:space="preserve">(с. Юкаменское, д. </w:t>
      </w:r>
      <w:proofErr w:type="spellStart"/>
      <w:r w:rsidR="00511ECD">
        <w:t>Гулекшур</w:t>
      </w:r>
      <w:proofErr w:type="spellEnd"/>
      <w:r w:rsidR="00511ECD">
        <w:t xml:space="preserve">, д. </w:t>
      </w:r>
      <w:proofErr w:type="spellStart"/>
      <w:r w:rsidR="00511ECD">
        <w:t>Шамардан</w:t>
      </w:r>
      <w:proofErr w:type="spellEnd"/>
      <w:r w:rsidR="00511ECD">
        <w:t xml:space="preserve">, д. Абашево, д. </w:t>
      </w:r>
      <w:proofErr w:type="spellStart"/>
      <w:r w:rsidR="00511ECD">
        <w:t>Жувам</w:t>
      </w:r>
      <w:proofErr w:type="spellEnd"/>
      <w:r w:rsidR="00511ECD">
        <w:t xml:space="preserve">, д. Каменное, д. </w:t>
      </w:r>
      <w:proofErr w:type="spellStart"/>
      <w:r w:rsidR="00511ECD">
        <w:t>Бадеро</w:t>
      </w:r>
      <w:proofErr w:type="spellEnd"/>
      <w:r w:rsidR="00511ECD">
        <w:t xml:space="preserve">, д. </w:t>
      </w:r>
      <w:proofErr w:type="spellStart"/>
      <w:r w:rsidR="00511ECD">
        <w:t>Турчино</w:t>
      </w:r>
      <w:proofErr w:type="spellEnd"/>
      <w:r w:rsidR="00511ECD">
        <w:t>, с. </w:t>
      </w:r>
      <w:proofErr w:type="spellStart"/>
      <w:r w:rsidR="00511ECD">
        <w:t>Пышкет</w:t>
      </w:r>
      <w:proofErr w:type="spellEnd"/>
      <w:r w:rsidR="00511ECD">
        <w:t xml:space="preserve">, д. Филимоново, с. </w:t>
      </w:r>
      <w:proofErr w:type="spellStart"/>
      <w:r w:rsidR="00511ECD">
        <w:t>Ежево</w:t>
      </w:r>
      <w:proofErr w:type="spellEnd"/>
      <w:r w:rsidR="00511ECD">
        <w:t xml:space="preserve">, д. </w:t>
      </w:r>
      <w:proofErr w:type="spellStart"/>
      <w:r w:rsidR="00511ECD">
        <w:t>Тылыс</w:t>
      </w:r>
      <w:proofErr w:type="spellEnd"/>
      <w:r w:rsidR="00511ECD">
        <w:t>),</w:t>
      </w:r>
    </w:p>
    <w:p w:rsidR="00F12C76" w:rsidRDefault="00157015" w:rsidP="00511ECD">
      <w:pPr>
        <w:spacing w:after="0"/>
        <w:ind w:firstLine="709"/>
        <w:jc w:val="both"/>
      </w:pPr>
      <w:r>
        <w:t xml:space="preserve">муниципальное образование «Муниципальный округ </w:t>
      </w:r>
      <w:proofErr w:type="spellStart"/>
      <w:r>
        <w:t>Ярский</w:t>
      </w:r>
      <w:proofErr w:type="spellEnd"/>
      <w:r>
        <w:t xml:space="preserve"> район Удмуртской Республики» </w:t>
      </w:r>
      <w:r w:rsidR="00511ECD">
        <w:t xml:space="preserve">(д. </w:t>
      </w:r>
      <w:proofErr w:type="spellStart"/>
      <w:r w:rsidR="00511ECD">
        <w:t>Ворца</w:t>
      </w:r>
      <w:proofErr w:type="spellEnd"/>
      <w:r w:rsidR="00511ECD">
        <w:t xml:space="preserve">, д. </w:t>
      </w:r>
      <w:proofErr w:type="spellStart"/>
      <w:r w:rsidR="00511ECD">
        <w:t>Зянкино</w:t>
      </w:r>
      <w:proofErr w:type="spellEnd"/>
      <w:r w:rsidR="00511ECD">
        <w:t>)».</w:t>
      </w:r>
      <w:r>
        <w:t xml:space="preserve"> </w:t>
      </w:r>
    </w:p>
    <w:sectPr w:rsidR="00F12C76" w:rsidSect="0020375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51" w:rsidRDefault="00203751" w:rsidP="00203751">
      <w:pPr>
        <w:spacing w:after="0"/>
      </w:pPr>
      <w:r>
        <w:separator/>
      </w:r>
    </w:p>
  </w:endnote>
  <w:endnote w:type="continuationSeparator" w:id="0">
    <w:p w:rsidR="00203751" w:rsidRDefault="00203751" w:rsidP="002037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51" w:rsidRDefault="00203751" w:rsidP="00203751">
      <w:pPr>
        <w:spacing w:after="0"/>
      </w:pPr>
      <w:r>
        <w:separator/>
      </w:r>
    </w:p>
  </w:footnote>
  <w:footnote w:type="continuationSeparator" w:id="0">
    <w:p w:rsidR="00203751" w:rsidRDefault="00203751" w:rsidP="002037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22116"/>
      <w:docPartObj>
        <w:docPartGallery w:val="Page Numbers (Top of Page)"/>
        <w:docPartUnique/>
      </w:docPartObj>
    </w:sdtPr>
    <w:sdtEndPr/>
    <w:sdtContent>
      <w:p w:rsidR="00203751" w:rsidRDefault="002037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E8">
          <w:rPr>
            <w:noProof/>
          </w:rPr>
          <w:t>2</w:t>
        </w:r>
        <w:r>
          <w:fldChar w:fldCharType="end"/>
        </w:r>
      </w:p>
    </w:sdtContent>
  </w:sdt>
  <w:p w:rsidR="00203751" w:rsidRDefault="002037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81"/>
    <w:rsid w:val="00157015"/>
    <w:rsid w:val="00203751"/>
    <w:rsid w:val="002231E8"/>
    <w:rsid w:val="00511ECD"/>
    <w:rsid w:val="006C0B77"/>
    <w:rsid w:val="008242FF"/>
    <w:rsid w:val="00831781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BA15-2080-4968-AC59-33272E1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E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C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37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0375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037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0375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536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Шестерникова Светлана Сергеевна</dc:creator>
  <cp:keywords/>
  <dc:description/>
  <cp:lastModifiedBy>Шестерникова Светлана Сергеевна</cp:lastModifiedBy>
  <cp:revision>5</cp:revision>
  <cp:lastPrinted>2024-01-24T06:04:00Z</cp:lastPrinted>
  <dcterms:created xsi:type="dcterms:W3CDTF">2024-01-23T11:04:00Z</dcterms:created>
  <dcterms:modified xsi:type="dcterms:W3CDTF">2024-01-24T06:04:00Z</dcterms:modified>
</cp:coreProperties>
</file>